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C46" w:rsidRPr="0008661C" w:rsidRDefault="00CC695D" w:rsidP="00CC695D">
      <w:pPr>
        <w:jc w:val="center"/>
        <w:rPr>
          <w:rFonts w:asciiTheme="minorHAnsi" w:hAnsiTheme="minorHAnsi" w:cstheme="minorHAnsi"/>
          <w:b/>
          <w:sz w:val="22"/>
          <w:szCs w:val="28"/>
          <w:u w:val="single"/>
        </w:rPr>
      </w:pPr>
      <w:r w:rsidRPr="0008661C">
        <w:rPr>
          <w:rFonts w:asciiTheme="minorHAnsi" w:hAnsiTheme="minorHAnsi" w:cstheme="minorHAnsi"/>
          <w:b/>
          <w:sz w:val="22"/>
          <w:szCs w:val="28"/>
          <w:u w:val="single"/>
        </w:rPr>
        <w:t xml:space="preserve">Year 4 </w:t>
      </w:r>
      <w:r w:rsidR="001449E5" w:rsidRPr="0008661C">
        <w:rPr>
          <w:rFonts w:asciiTheme="minorHAnsi" w:hAnsiTheme="minorHAnsi" w:cstheme="minorHAnsi"/>
          <w:b/>
          <w:sz w:val="22"/>
          <w:szCs w:val="28"/>
          <w:u w:val="single"/>
        </w:rPr>
        <w:t>Spring</w:t>
      </w:r>
      <w:r w:rsidR="00A1341F" w:rsidRPr="0008661C">
        <w:rPr>
          <w:rFonts w:asciiTheme="minorHAnsi" w:hAnsiTheme="minorHAnsi" w:cstheme="minorHAnsi"/>
          <w:b/>
          <w:sz w:val="22"/>
          <w:szCs w:val="28"/>
          <w:u w:val="single"/>
        </w:rPr>
        <w:t xml:space="preserve"> </w:t>
      </w:r>
      <w:r w:rsidR="00E722E8" w:rsidRPr="0008661C">
        <w:rPr>
          <w:rFonts w:asciiTheme="minorHAnsi" w:hAnsiTheme="minorHAnsi" w:cstheme="minorHAnsi"/>
          <w:b/>
          <w:sz w:val="22"/>
          <w:szCs w:val="28"/>
          <w:u w:val="single"/>
        </w:rPr>
        <w:t>2</w:t>
      </w:r>
      <w:r w:rsidR="00F54CC6" w:rsidRPr="0008661C">
        <w:rPr>
          <w:rFonts w:asciiTheme="minorHAnsi" w:hAnsiTheme="minorHAnsi" w:cstheme="minorHAnsi"/>
          <w:b/>
          <w:sz w:val="22"/>
          <w:szCs w:val="28"/>
          <w:u w:val="single"/>
        </w:rPr>
        <w:t xml:space="preserve"> </w:t>
      </w:r>
      <w:r w:rsidRPr="0008661C">
        <w:rPr>
          <w:rFonts w:asciiTheme="minorHAnsi" w:hAnsiTheme="minorHAnsi" w:cstheme="minorHAnsi"/>
          <w:b/>
          <w:sz w:val="22"/>
          <w:szCs w:val="28"/>
          <w:u w:val="single"/>
        </w:rPr>
        <w:t>Newsletter</w:t>
      </w:r>
    </w:p>
    <w:p w:rsidR="00C71EDE" w:rsidRPr="0008661C" w:rsidRDefault="00C71EDE">
      <w:pPr>
        <w:rPr>
          <w:rFonts w:asciiTheme="minorHAnsi" w:hAnsiTheme="minorHAnsi" w:cstheme="minorHAnsi"/>
          <w:sz w:val="22"/>
          <w:szCs w:val="28"/>
        </w:rPr>
      </w:pPr>
    </w:p>
    <w:p w:rsidR="001449E5" w:rsidRPr="0008661C" w:rsidRDefault="001449E5" w:rsidP="001449E5">
      <w:pPr>
        <w:autoSpaceDE w:val="0"/>
        <w:autoSpaceDN w:val="0"/>
        <w:adjustRightInd w:val="0"/>
        <w:rPr>
          <w:rFonts w:asciiTheme="minorHAnsi" w:hAnsiTheme="minorHAnsi" w:cstheme="minorHAnsi"/>
          <w:sz w:val="22"/>
          <w:szCs w:val="28"/>
        </w:rPr>
      </w:pPr>
      <w:r w:rsidRPr="0008661C">
        <w:rPr>
          <w:rFonts w:asciiTheme="minorHAnsi" w:hAnsiTheme="minorHAnsi" w:cstheme="minorHAnsi"/>
          <w:sz w:val="22"/>
          <w:szCs w:val="28"/>
        </w:rPr>
        <w:t>During this term, our new topic will be ‘</w:t>
      </w:r>
      <w:r w:rsidRPr="0008661C">
        <w:rPr>
          <w:rFonts w:asciiTheme="minorHAnsi" w:hAnsiTheme="minorHAnsi" w:cstheme="minorHAnsi"/>
          <w:b/>
          <w:sz w:val="22"/>
          <w:szCs w:val="28"/>
        </w:rPr>
        <w:t>Water Worlds’</w:t>
      </w:r>
      <w:r w:rsidRPr="0008661C">
        <w:rPr>
          <w:rFonts w:asciiTheme="minorHAnsi" w:hAnsiTheme="minorHAnsi" w:cstheme="minorHAnsi"/>
          <w:sz w:val="22"/>
          <w:szCs w:val="28"/>
        </w:rPr>
        <w:t xml:space="preserve">! A topic which, as the title suggests, focuses on everything to do with </w:t>
      </w:r>
      <w:r w:rsidRPr="0008661C">
        <w:rPr>
          <w:rFonts w:asciiTheme="minorHAnsi" w:hAnsiTheme="minorHAnsi" w:cstheme="minorHAnsi"/>
          <w:b/>
          <w:sz w:val="22"/>
          <w:szCs w:val="28"/>
          <w:u w:val="single"/>
        </w:rPr>
        <w:t>water</w:t>
      </w:r>
      <w:r w:rsidR="001835FD" w:rsidRPr="0008661C">
        <w:rPr>
          <w:rFonts w:asciiTheme="minorHAnsi" w:hAnsiTheme="minorHAnsi" w:cstheme="minorHAnsi"/>
          <w:sz w:val="22"/>
          <w:szCs w:val="28"/>
        </w:rPr>
        <w:t>;</w:t>
      </w:r>
      <w:r w:rsidRPr="0008661C">
        <w:rPr>
          <w:rFonts w:asciiTheme="minorHAnsi" w:hAnsiTheme="minorHAnsi" w:cstheme="minorHAnsi"/>
          <w:sz w:val="22"/>
          <w:szCs w:val="28"/>
        </w:rPr>
        <w:t xml:space="preserve"> from the study of rivers, to the water cycle. We will even be investigating the great </w:t>
      </w:r>
      <w:r w:rsidRPr="0008661C">
        <w:rPr>
          <w:rFonts w:asciiTheme="minorHAnsi" w:hAnsiTheme="minorHAnsi" w:cstheme="minorHAnsi"/>
          <w:b/>
          <w:sz w:val="22"/>
          <w:szCs w:val="28"/>
        </w:rPr>
        <w:t>Sir Francis Drake,</w:t>
      </w:r>
      <w:r w:rsidRPr="0008661C">
        <w:rPr>
          <w:rFonts w:asciiTheme="minorHAnsi" w:hAnsiTheme="minorHAnsi" w:cstheme="minorHAnsi"/>
          <w:sz w:val="22"/>
          <w:szCs w:val="28"/>
        </w:rPr>
        <w:t xml:space="preserve"> a Tudor explorer famous for his watery voyages of discovery</w:t>
      </w:r>
      <w:r w:rsidRPr="0008661C">
        <w:rPr>
          <w:rFonts w:asciiTheme="minorHAnsi" w:hAnsiTheme="minorHAnsi" w:cstheme="minorHAnsi"/>
          <w:b/>
          <w:sz w:val="22"/>
          <w:szCs w:val="28"/>
        </w:rPr>
        <w:t xml:space="preserve">! </w:t>
      </w:r>
      <w:r w:rsidRPr="0008661C">
        <w:rPr>
          <w:rFonts w:asciiTheme="minorHAnsi" w:hAnsiTheme="minorHAnsi" w:cstheme="minorHAnsi"/>
          <w:sz w:val="22"/>
          <w:szCs w:val="28"/>
        </w:rPr>
        <w:t>Within this topic we will be focusing on History, Geography, Science and Art.</w:t>
      </w:r>
    </w:p>
    <w:p w:rsidR="001449E5" w:rsidRPr="0008661C" w:rsidRDefault="001449E5" w:rsidP="001449E5">
      <w:pPr>
        <w:autoSpaceDE w:val="0"/>
        <w:autoSpaceDN w:val="0"/>
        <w:adjustRightInd w:val="0"/>
        <w:rPr>
          <w:rFonts w:asciiTheme="minorHAnsi" w:hAnsiTheme="minorHAnsi" w:cstheme="minorHAnsi"/>
          <w:sz w:val="22"/>
          <w:szCs w:val="28"/>
        </w:rPr>
      </w:pPr>
    </w:p>
    <w:p w:rsidR="00841D07" w:rsidRPr="003D61EB" w:rsidRDefault="00841D07" w:rsidP="00841D07">
      <w:pPr>
        <w:rPr>
          <w:rFonts w:asciiTheme="minorHAnsi" w:hAnsiTheme="minorHAnsi" w:cstheme="minorHAnsi"/>
          <w:noProof/>
          <w:sz w:val="22"/>
        </w:rPr>
      </w:pPr>
      <w:r w:rsidRPr="0008661C">
        <w:rPr>
          <w:rFonts w:asciiTheme="minorHAnsi" w:hAnsiTheme="minorHAnsi" w:cstheme="minorHAnsi"/>
          <w:noProof/>
          <w:sz w:val="22"/>
        </w:rPr>
        <w:drawing>
          <wp:anchor distT="0" distB="0" distL="114300" distR="114300" simplePos="0" relativeHeight="251717632" behindDoc="1" locked="0" layoutInCell="1" allowOverlap="1">
            <wp:simplePos x="0" y="0"/>
            <wp:positionH relativeFrom="margin">
              <wp:align>left</wp:align>
            </wp:positionH>
            <wp:positionV relativeFrom="paragraph">
              <wp:posOffset>6558</wp:posOffset>
            </wp:positionV>
            <wp:extent cx="1043940" cy="591820"/>
            <wp:effectExtent l="0" t="0" r="3810" b="0"/>
            <wp:wrapTight wrapText="bothSides">
              <wp:wrapPolygon edited="0">
                <wp:start x="0" y="0"/>
                <wp:lineTo x="0" y="20858"/>
                <wp:lineTo x="21285" y="20858"/>
                <wp:lineTo x="212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3940" cy="591820"/>
                    </a:xfrm>
                    <a:prstGeom prst="rect">
                      <a:avLst/>
                    </a:prstGeom>
                  </pic:spPr>
                </pic:pic>
              </a:graphicData>
            </a:graphic>
            <wp14:sizeRelH relativeFrom="margin">
              <wp14:pctWidth>0</wp14:pctWidth>
            </wp14:sizeRelH>
            <wp14:sizeRelV relativeFrom="margin">
              <wp14:pctHeight>0</wp14:pctHeight>
            </wp14:sizeRelV>
          </wp:anchor>
        </w:drawing>
      </w:r>
      <w:r w:rsidR="003D61EB">
        <w:rPr>
          <w:rFonts w:asciiTheme="minorHAnsi" w:hAnsiTheme="minorHAnsi" w:cstheme="minorHAnsi"/>
          <w:noProof/>
          <w:sz w:val="22"/>
        </w:rPr>
        <w:t>Through our</w:t>
      </w:r>
      <w:r w:rsidRPr="0008661C">
        <w:rPr>
          <w:rFonts w:asciiTheme="minorHAnsi" w:hAnsiTheme="minorHAnsi" w:cstheme="minorHAnsi"/>
          <w:sz w:val="22"/>
          <w:szCs w:val="28"/>
        </w:rPr>
        <w:t xml:space="preserve"> </w:t>
      </w:r>
      <w:r w:rsidRPr="0008661C">
        <w:rPr>
          <w:rFonts w:asciiTheme="minorHAnsi" w:hAnsiTheme="minorHAnsi" w:cstheme="minorHAnsi"/>
          <w:b/>
          <w:sz w:val="22"/>
          <w:szCs w:val="28"/>
        </w:rPr>
        <w:t xml:space="preserve">Religious </w:t>
      </w:r>
      <w:r w:rsidR="003D61EB">
        <w:rPr>
          <w:rFonts w:asciiTheme="minorHAnsi" w:hAnsiTheme="minorHAnsi" w:cstheme="minorHAnsi"/>
          <w:b/>
          <w:sz w:val="22"/>
          <w:szCs w:val="28"/>
        </w:rPr>
        <w:t>lessons</w:t>
      </w:r>
      <w:r w:rsidRPr="0008661C">
        <w:rPr>
          <w:rFonts w:asciiTheme="minorHAnsi" w:hAnsiTheme="minorHAnsi" w:cstheme="minorHAnsi"/>
          <w:b/>
          <w:sz w:val="22"/>
          <w:szCs w:val="28"/>
        </w:rPr>
        <w:t>,</w:t>
      </w:r>
      <w:r w:rsidRPr="0008661C">
        <w:rPr>
          <w:rFonts w:asciiTheme="minorHAnsi" w:hAnsiTheme="minorHAnsi" w:cstheme="minorHAnsi"/>
          <w:sz w:val="22"/>
          <w:szCs w:val="28"/>
        </w:rPr>
        <w:t xml:space="preserve"> we will be focusing on </w:t>
      </w:r>
      <w:r w:rsidRPr="0008661C">
        <w:rPr>
          <w:rFonts w:asciiTheme="minorHAnsi" w:hAnsiTheme="minorHAnsi" w:cstheme="minorHAnsi"/>
          <w:b/>
          <w:sz w:val="22"/>
          <w:szCs w:val="28"/>
          <w:u w:val="single"/>
        </w:rPr>
        <w:t>Lent</w:t>
      </w:r>
      <w:r w:rsidRPr="0008661C">
        <w:rPr>
          <w:rFonts w:asciiTheme="minorHAnsi" w:hAnsiTheme="minorHAnsi" w:cstheme="minorHAnsi"/>
          <w:sz w:val="22"/>
          <w:szCs w:val="28"/>
        </w:rPr>
        <w:t xml:space="preserve">. In the Christian community, Lent is a time to prepare for Easter. It is a time of spiritual growth. </w:t>
      </w:r>
      <w:r w:rsidRPr="0008661C">
        <w:rPr>
          <w:rFonts w:asciiTheme="minorHAnsi" w:hAnsiTheme="minorHAnsi" w:cstheme="minorHAnsi"/>
          <w:sz w:val="22"/>
          <w:szCs w:val="28"/>
        </w:rPr>
        <w:br/>
      </w:r>
      <w:r w:rsidR="00705042">
        <w:rPr>
          <w:rFonts w:asciiTheme="minorHAnsi" w:hAnsiTheme="minorHAnsi" w:cstheme="minorHAnsi"/>
          <w:sz w:val="22"/>
          <w:szCs w:val="28"/>
        </w:rPr>
        <w:t>We will be exploring how i</w:t>
      </w:r>
      <w:bookmarkStart w:id="0" w:name="_GoBack"/>
      <w:bookmarkEnd w:id="0"/>
      <w:r w:rsidR="00705042" w:rsidRPr="0008661C">
        <w:rPr>
          <w:rFonts w:asciiTheme="minorHAnsi" w:hAnsiTheme="minorHAnsi" w:cstheme="minorHAnsi"/>
          <w:sz w:val="22"/>
          <w:szCs w:val="28"/>
        </w:rPr>
        <w:t>f we want to be followers of God we must</w:t>
      </w:r>
      <w:r w:rsidR="00705042">
        <w:rPr>
          <w:rFonts w:asciiTheme="minorHAnsi" w:hAnsiTheme="minorHAnsi" w:cstheme="minorHAnsi"/>
          <w:sz w:val="22"/>
          <w:szCs w:val="28"/>
        </w:rPr>
        <w:t xml:space="preserve"> be prepared to help</w:t>
      </w:r>
      <w:r w:rsidR="00705042" w:rsidRPr="0008661C">
        <w:rPr>
          <w:rFonts w:asciiTheme="minorHAnsi" w:hAnsiTheme="minorHAnsi" w:cstheme="minorHAnsi"/>
          <w:sz w:val="22"/>
          <w:szCs w:val="28"/>
        </w:rPr>
        <w:t xml:space="preserve"> others. </w:t>
      </w:r>
      <w:r w:rsidRPr="003D61EB">
        <w:rPr>
          <w:rFonts w:asciiTheme="minorHAnsi" w:hAnsiTheme="minorHAnsi" w:cstheme="minorHAnsi"/>
          <w:sz w:val="22"/>
          <w:szCs w:val="28"/>
        </w:rPr>
        <w:t>We will be supporting the children in their Lenten promises and their almsgiving during Lent, supporting their faith journey to help bring them closer to God.</w:t>
      </w:r>
      <w:r w:rsidRPr="0008661C">
        <w:rPr>
          <w:rFonts w:asciiTheme="minorHAnsi" w:hAnsiTheme="minorHAnsi" w:cstheme="minorHAnsi"/>
          <w:sz w:val="22"/>
          <w:szCs w:val="28"/>
        </w:rPr>
        <w:t xml:space="preserve">  </w:t>
      </w:r>
    </w:p>
    <w:p w:rsidR="00841D07" w:rsidRPr="0008661C" w:rsidRDefault="00841D07" w:rsidP="001449E5">
      <w:pPr>
        <w:widowControl w:val="0"/>
        <w:spacing w:after="120" w:line="285" w:lineRule="auto"/>
        <w:rPr>
          <w:rFonts w:asciiTheme="minorHAnsi" w:hAnsiTheme="minorHAnsi" w:cstheme="minorHAnsi"/>
          <w:bCs/>
          <w:kern w:val="28"/>
          <w:sz w:val="22"/>
          <w:szCs w:val="28"/>
          <w14:cntxtAlts/>
        </w:rPr>
      </w:pPr>
    </w:p>
    <w:p w:rsidR="001449E5" w:rsidRPr="0008661C" w:rsidRDefault="002031C9" w:rsidP="001449E5">
      <w:pPr>
        <w:widowControl w:val="0"/>
        <w:spacing w:after="120" w:line="285" w:lineRule="auto"/>
        <w:rPr>
          <w:rFonts w:asciiTheme="minorHAnsi" w:hAnsiTheme="minorHAnsi" w:cstheme="minorHAnsi"/>
          <w:sz w:val="20"/>
        </w:rPr>
      </w:pPr>
      <w:r w:rsidRPr="0008661C">
        <w:rPr>
          <w:rFonts w:asciiTheme="minorHAnsi" w:hAnsiTheme="minorHAnsi" w:cstheme="minorHAnsi"/>
          <w:noProof/>
          <w:sz w:val="20"/>
        </w:rPr>
        <w:drawing>
          <wp:anchor distT="0" distB="0" distL="114300" distR="114300" simplePos="0" relativeHeight="251712512" behindDoc="1" locked="0" layoutInCell="1" allowOverlap="1">
            <wp:simplePos x="0" y="0"/>
            <wp:positionH relativeFrom="margin">
              <wp:align>right</wp:align>
            </wp:positionH>
            <wp:positionV relativeFrom="paragraph">
              <wp:posOffset>10795</wp:posOffset>
            </wp:positionV>
            <wp:extent cx="927100" cy="1096645"/>
            <wp:effectExtent l="0" t="0" r="6350" b="8255"/>
            <wp:wrapTight wrapText="bothSides">
              <wp:wrapPolygon edited="0">
                <wp:start x="0" y="0"/>
                <wp:lineTo x="0" y="21387"/>
                <wp:lineTo x="21304" y="21387"/>
                <wp:lineTo x="21304" y="0"/>
                <wp:lineTo x="0" y="0"/>
              </wp:wrapPolygon>
            </wp:wrapTight>
            <wp:docPr id="16" name="Picture 16" descr="Sir Francis Drake | Biography, Routes, Ship, Born, Death, Accomplishments,  &amp;amp;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Francis Drake | Biography, Routes, Ship, Born, Death, Accomplishments,  &amp;amp;amp; Facts | Britanni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7100" cy="1096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49E5" w:rsidRPr="0008661C">
        <w:rPr>
          <w:rFonts w:asciiTheme="minorHAnsi" w:hAnsiTheme="minorHAnsi" w:cstheme="minorHAnsi"/>
          <w:bCs/>
          <w:kern w:val="28"/>
          <w:sz w:val="22"/>
          <w:szCs w:val="28"/>
          <w14:cntxtAlts/>
        </w:rPr>
        <w:t xml:space="preserve">In </w:t>
      </w:r>
      <w:r w:rsidR="001449E5" w:rsidRPr="0008661C">
        <w:rPr>
          <w:rFonts w:asciiTheme="minorHAnsi" w:hAnsiTheme="minorHAnsi" w:cstheme="minorHAnsi"/>
          <w:b/>
          <w:bCs/>
          <w:kern w:val="28"/>
          <w:sz w:val="22"/>
          <w:szCs w:val="28"/>
          <w14:cntxtAlts/>
        </w:rPr>
        <w:t xml:space="preserve">History, </w:t>
      </w:r>
      <w:r w:rsidR="001449E5" w:rsidRPr="0008661C">
        <w:rPr>
          <w:rFonts w:asciiTheme="minorHAnsi" w:hAnsiTheme="minorHAnsi" w:cstheme="minorHAnsi"/>
          <w:bCs/>
          <w:kern w:val="28"/>
          <w:sz w:val="22"/>
          <w:szCs w:val="28"/>
          <w14:cntxtAlts/>
        </w:rPr>
        <w:t xml:space="preserve">we will be learning all </w:t>
      </w:r>
      <w:r w:rsidR="001449E5" w:rsidRPr="0008661C">
        <w:rPr>
          <w:rFonts w:asciiTheme="minorHAnsi" w:hAnsiTheme="minorHAnsi" w:cstheme="minorHAnsi"/>
          <w:sz w:val="22"/>
          <w:szCs w:val="28"/>
        </w:rPr>
        <w:t>about Tudor water exploration, the reasons why they deemed their voyages so important, and why Sir Francis Drake (in particular) was key to Tudor exploration.</w:t>
      </w:r>
      <w:r w:rsidRPr="0008661C">
        <w:rPr>
          <w:rFonts w:asciiTheme="minorHAnsi" w:hAnsiTheme="minorHAnsi" w:cstheme="minorHAnsi"/>
          <w:sz w:val="20"/>
        </w:rPr>
        <w:t xml:space="preserve"> </w:t>
      </w:r>
    </w:p>
    <w:p w:rsidR="00FA3E1E" w:rsidRPr="0008661C" w:rsidRDefault="002031C9" w:rsidP="00FA3E1E">
      <w:pPr>
        <w:widowControl w:val="0"/>
        <w:spacing w:after="120" w:line="285" w:lineRule="auto"/>
        <w:rPr>
          <w:rFonts w:asciiTheme="minorHAnsi" w:hAnsiTheme="minorHAnsi" w:cstheme="minorHAnsi"/>
          <w:sz w:val="22"/>
          <w:szCs w:val="28"/>
        </w:rPr>
      </w:pPr>
      <w:r w:rsidRPr="0008661C">
        <w:rPr>
          <w:rFonts w:asciiTheme="minorHAnsi" w:hAnsiTheme="minorHAnsi" w:cstheme="minorHAnsi"/>
          <w:noProof/>
          <w:sz w:val="22"/>
          <w:szCs w:val="28"/>
        </w:rPr>
        <w:drawing>
          <wp:anchor distT="0" distB="0" distL="114300" distR="114300" simplePos="0" relativeHeight="251711488" behindDoc="0" locked="0" layoutInCell="1" allowOverlap="1" wp14:anchorId="27F3C1AB" wp14:editId="4D597671">
            <wp:simplePos x="0" y="0"/>
            <wp:positionH relativeFrom="margin">
              <wp:align>left</wp:align>
            </wp:positionH>
            <wp:positionV relativeFrom="paragraph">
              <wp:posOffset>368300</wp:posOffset>
            </wp:positionV>
            <wp:extent cx="927735" cy="1137920"/>
            <wp:effectExtent l="0" t="0" r="5715" b="5080"/>
            <wp:wrapSquare wrapText="bothSides"/>
            <wp:docPr id="14" name="Picture 14" descr="http://wellsted135.files.wordpress.com/2012/09/geography-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llsted135.files.wordpress.com/2012/09/geography-color.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7735" cy="1137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449E5" w:rsidRPr="0008661C" w:rsidRDefault="001449E5" w:rsidP="00FA3E1E">
      <w:pPr>
        <w:widowControl w:val="0"/>
        <w:spacing w:after="120" w:line="285" w:lineRule="auto"/>
        <w:rPr>
          <w:rFonts w:asciiTheme="minorHAnsi" w:hAnsiTheme="minorHAnsi" w:cstheme="minorHAnsi"/>
          <w:sz w:val="22"/>
          <w:szCs w:val="28"/>
        </w:rPr>
      </w:pPr>
      <w:r w:rsidRPr="0008661C">
        <w:rPr>
          <w:rFonts w:asciiTheme="minorHAnsi" w:hAnsiTheme="minorHAnsi" w:cstheme="minorHAnsi"/>
          <w:sz w:val="22"/>
          <w:szCs w:val="28"/>
        </w:rPr>
        <w:t xml:space="preserve">In </w:t>
      </w:r>
      <w:r w:rsidRPr="0008661C">
        <w:rPr>
          <w:rFonts w:asciiTheme="minorHAnsi" w:hAnsiTheme="minorHAnsi" w:cstheme="minorHAnsi"/>
          <w:b/>
          <w:sz w:val="22"/>
          <w:szCs w:val="28"/>
        </w:rPr>
        <w:t xml:space="preserve">Geography, </w:t>
      </w:r>
      <w:r w:rsidRPr="0008661C">
        <w:rPr>
          <w:rFonts w:asciiTheme="minorHAnsi" w:hAnsiTheme="minorHAnsi" w:cstheme="minorHAnsi"/>
          <w:sz w:val="22"/>
          <w:szCs w:val="28"/>
        </w:rPr>
        <w:t>we are going to find out about rivers and how they erode, transport and deposit materials. We will find out why rivers are important. We will investigate the causes of river pollution and the effect it has on the environment. We are also going to investigate a river in detail</w:t>
      </w:r>
      <w:r w:rsidR="002031C9" w:rsidRPr="0008661C">
        <w:rPr>
          <w:rFonts w:asciiTheme="minorHAnsi" w:hAnsiTheme="minorHAnsi" w:cstheme="minorHAnsi"/>
          <w:sz w:val="22"/>
          <w:szCs w:val="28"/>
        </w:rPr>
        <w:t>,</w:t>
      </w:r>
      <w:r w:rsidRPr="0008661C">
        <w:rPr>
          <w:rFonts w:asciiTheme="minorHAnsi" w:hAnsiTheme="minorHAnsi" w:cstheme="minorHAnsi"/>
          <w:sz w:val="22"/>
          <w:szCs w:val="28"/>
        </w:rPr>
        <w:t xml:space="preserve"> including the effects on the environment and landscape.</w:t>
      </w:r>
    </w:p>
    <w:p w:rsidR="001449E5" w:rsidRPr="0008661C" w:rsidRDefault="001449E5" w:rsidP="001449E5">
      <w:pPr>
        <w:widowControl w:val="0"/>
        <w:spacing w:after="120" w:line="285" w:lineRule="auto"/>
        <w:rPr>
          <w:rFonts w:asciiTheme="minorHAnsi" w:hAnsiTheme="minorHAnsi" w:cstheme="minorHAnsi"/>
          <w:sz w:val="22"/>
          <w:szCs w:val="28"/>
        </w:rPr>
      </w:pPr>
    </w:p>
    <w:p w:rsidR="00841D07" w:rsidRPr="0008661C" w:rsidRDefault="00841D07" w:rsidP="00841D07">
      <w:pPr>
        <w:autoSpaceDE w:val="0"/>
        <w:autoSpaceDN w:val="0"/>
        <w:adjustRightInd w:val="0"/>
        <w:rPr>
          <w:rFonts w:asciiTheme="minorHAnsi" w:hAnsiTheme="minorHAnsi" w:cstheme="minorHAnsi"/>
          <w:sz w:val="22"/>
          <w:szCs w:val="28"/>
        </w:rPr>
      </w:pPr>
      <w:r w:rsidRPr="0008661C">
        <w:rPr>
          <w:rFonts w:asciiTheme="minorHAnsi" w:hAnsiTheme="minorHAnsi" w:cstheme="minorHAnsi"/>
          <w:noProof/>
          <w:sz w:val="22"/>
          <w:szCs w:val="28"/>
        </w:rPr>
        <w:drawing>
          <wp:anchor distT="0" distB="0" distL="114300" distR="114300" simplePos="0" relativeHeight="251719680" behindDoc="0" locked="0" layoutInCell="1" allowOverlap="1" wp14:anchorId="3AB2AB9F" wp14:editId="736ED524">
            <wp:simplePos x="0" y="0"/>
            <wp:positionH relativeFrom="margin">
              <wp:align>left</wp:align>
            </wp:positionH>
            <wp:positionV relativeFrom="paragraph">
              <wp:posOffset>17780</wp:posOffset>
            </wp:positionV>
            <wp:extent cx="925195" cy="695960"/>
            <wp:effectExtent l="0" t="0" r="8255" b="8890"/>
            <wp:wrapSquare wrapText="bothSides"/>
            <wp:docPr id="13" name="Picture 13" descr="http://lashleystudio.tripod.com/sitebuildercontent/sitebuilderpictures/x-step-mo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ashleystudio.tripod.com/sitebuildercontent/sitebuilderpictures/x-step-mone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195" cy="695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661C">
        <w:rPr>
          <w:rFonts w:asciiTheme="minorHAnsi" w:hAnsiTheme="minorHAnsi" w:cstheme="minorHAnsi"/>
          <w:sz w:val="22"/>
          <w:szCs w:val="28"/>
        </w:rPr>
        <w:t xml:space="preserve">In </w:t>
      </w:r>
      <w:r w:rsidRPr="0008661C">
        <w:rPr>
          <w:rFonts w:asciiTheme="minorHAnsi" w:hAnsiTheme="minorHAnsi" w:cstheme="minorHAnsi"/>
          <w:b/>
          <w:sz w:val="22"/>
          <w:szCs w:val="28"/>
        </w:rPr>
        <w:t>Art</w:t>
      </w:r>
      <w:r w:rsidRPr="0008661C">
        <w:rPr>
          <w:rFonts w:asciiTheme="minorHAnsi" w:hAnsiTheme="minorHAnsi" w:cstheme="minorHAnsi"/>
          <w:sz w:val="22"/>
          <w:szCs w:val="28"/>
        </w:rPr>
        <w:t xml:space="preserve">, we will be </w:t>
      </w:r>
      <w:r w:rsidRPr="0008661C">
        <w:rPr>
          <w:rFonts w:asciiTheme="minorHAnsi" w:hAnsiTheme="minorHAnsi" w:cstheme="minorHAnsi"/>
          <w:kern w:val="28"/>
          <w:sz w:val="22"/>
          <w:szCs w:val="28"/>
          <w14:cntxtAlts/>
        </w:rPr>
        <w:t>improving our mastery of art and design techniques, including drawing and painting. We will be studying the painter; Monet and looking at local water colour artists too!</w:t>
      </w:r>
    </w:p>
    <w:p w:rsidR="00841D07" w:rsidRPr="0008661C" w:rsidRDefault="00841D07" w:rsidP="001449E5">
      <w:pPr>
        <w:widowControl w:val="0"/>
        <w:spacing w:after="120" w:line="285" w:lineRule="auto"/>
        <w:rPr>
          <w:rFonts w:asciiTheme="minorHAnsi" w:hAnsiTheme="minorHAnsi" w:cstheme="minorHAnsi"/>
          <w:sz w:val="22"/>
          <w:szCs w:val="28"/>
        </w:rPr>
      </w:pPr>
    </w:p>
    <w:p w:rsidR="002C2B6D" w:rsidRPr="0008661C" w:rsidRDefault="00A10FE1" w:rsidP="002C2B6D">
      <w:pPr>
        <w:pStyle w:val="Header"/>
        <w:rPr>
          <w:rFonts w:cstheme="minorHAnsi"/>
          <w:sz w:val="18"/>
        </w:rPr>
      </w:pPr>
      <w:r w:rsidRPr="0008661C">
        <w:rPr>
          <w:rFonts w:cstheme="minorHAnsi"/>
          <w:noProof/>
          <w:sz w:val="18"/>
          <w:lang w:eastAsia="en-GB"/>
        </w:rPr>
        <w:drawing>
          <wp:anchor distT="0" distB="0" distL="114300" distR="114300" simplePos="0" relativeHeight="251713536" behindDoc="1" locked="0" layoutInCell="1" allowOverlap="1">
            <wp:simplePos x="0" y="0"/>
            <wp:positionH relativeFrom="margin">
              <wp:align>right</wp:align>
            </wp:positionH>
            <wp:positionV relativeFrom="paragraph">
              <wp:posOffset>8890</wp:posOffset>
            </wp:positionV>
            <wp:extent cx="912495" cy="955040"/>
            <wp:effectExtent l="0" t="0" r="1905" b="0"/>
            <wp:wrapTight wrapText="bothSides">
              <wp:wrapPolygon edited="0">
                <wp:start x="0" y="0"/>
                <wp:lineTo x="0" y="21112"/>
                <wp:lineTo x="21194" y="21112"/>
                <wp:lineTo x="21194" y="0"/>
                <wp:lineTo x="0" y="0"/>
              </wp:wrapPolygon>
            </wp:wrapTight>
            <wp:docPr id="17" name="Picture 17" descr="Sharing the Planet - Grade 2 Primary Years Program ID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ring the Planet - Grade 2 Primary Years Program IDBE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2495" cy="955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49E5" w:rsidRPr="0008661C">
        <w:rPr>
          <w:rFonts w:cstheme="minorHAnsi"/>
          <w:szCs w:val="28"/>
        </w:rPr>
        <w:t xml:space="preserve">In </w:t>
      </w:r>
      <w:r w:rsidR="001449E5" w:rsidRPr="0008661C">
        <w:rPr>
          <w:rFonts w:cstheme="minorHAnsi"/>
          <w:b/>
          <w:szCs w:val="28"/>
        </w:rPr>
        <w:t>Science</w:t>
      </w:r>
      <w:r w:rsidR="001449E5" w:rsidRPr="0008661C">
        <w:rPr>
          <w:rFonts w:cstheme="minorHAnsi"/>
          <w:szCs w:val="28"/>
        </w:rPr>
        <w:t>, our learning will be based on</w:t>
      </w:r>
      <w:r w:rsidR="001449E5" w:rsidRPr="0008661C">
        <w:rPr>
          <w:rFonts w:cstheme="minorHAnsi"/>
          <w:b/>
          <w:szCs w:val="28"/>
        </w:rPr>
        <w:t xml:space="preserve"> ‘L</w:t>
      </w:r>
      <w:r w:rsidR="001449E5" w:rsidRPr="0008661C">
        <w:rPr>
          <w:rFonts w:eastAsia="Calibri" w:cstheme="minorHAnsi"/>
          <w:b/>
          <w:szCs w:val="28"/>
        </w:rPr>
        <w:t xml:space="preserve">iving things and their habitats’. </w:t>
      </w:r>
      <w:r w:rsidR="001449E5" w:rsidRPr="0008661C">
        <w:rPr>
          <w:rFonts w:cstheme="minorHAnsi"/>
          <w:szCs w:val="28"/>
        </w:rPr>
        <w:t>Pupils will be taught to classify, group and name animals in a number of ways, including looking at their natural environments. We will also construct and interpret a variety of food chains, identifying producers, predators and prey.</w:t>
      </w:r>
      <w:r w:rsidRPr="0008661C">
        <w:rPr>
          <w:rFonts w:cstheme="minorHAnsi"/>
          <w:sz w:val="18"/>
        </w:rPr>
        <w:t xml:space="preserve"> </w:t>
      </w:r>
    </w:p>
    <w:p w:rsidR="00DF1D0A" w:rsidRPr="0008661C" w:rsidRDefault="00DF1D0A" w:rsidP="002C2B6D">
      <w:pPr>
        <w:pStyle w:val="Header"/>
        <w:rPr>
          <w:rFonts w:cstheme="minorHAnsi"/>
          <w:szCs w:val="28"/>
        </w:rPr>
      </w:pPr>
    </w:p>
    <w:p w:rsidR="001449E5" w:rsidRPr="0008661C" w:rsidRDefault="001449E5" w:rsidP="002C2B6D">
      <w:pPr>
        <w:pStyle w:val="Header"/>
        <w:rPr>
          <w:rFonts w:cstheme="minorHAnsi"/>
          <w:szCs w:val="28"/>
        </w:rPr>
      </w:pPr>
      <w:r w:rsidRPr="0008661C">
        <w:rPr>
          <w:rFonts w:cstheme="minorHAnsi"/>
          <w:noProof/>
          <w:szCs w:val="28"/>
          <w:lang w:eastAsia="en-GB"/>
        </w:rPr>
        <w:t xml:space="preserve">Our </w:t>
      </w:r>
      <w:r w:rsidRPr="0008661C">
        <w:rPr>
          <w:rFonts w:cstheme="minorHAnsi"/>
          <w:noProof/>
          <w:szCs w:val="28"/>
        </w:rPr>
        <w:t>‘</w:t>
      </w:r>
      <w:r w:rsidRPr="0008661C">
        <w:rPr>
          <w:rFonts w:cstheme="minorHAnsi"/>
          <w:noProof/>
          <w:szCs w:val="28"/>
          <w:lang w:eastAsia="en-GB"/>
        </w:rPr>
        <w:t>Water World</w:t>
      </w:r>
      <w:r w:rsidRPr="0008661C">
        <w:rPr>
          <w:rFonts w:cstheme="minorHAnsi"/>
          <w:noProof/>
          <w:szCs w:val="28"/>
        </w:rPr>
        <w:t>’</w:t>
      </w:r>
      <w:r w:rsidRPr="0008661C">
        <w:rPr>
          <w:rFonts w:cstheme="minorHAnsi"/>
          <w:noProof/>
          <w:szCs w:val="28"/>
          <w:lang w:eastAsia="en-GB"/>
        </w:rPr>
        <w:t xml:space="preserve"> studies will not just be limited to our foundation subject studies</w:t>
      </w:r>
      <w:r w:rsidRPr="0008661C">
        <w:rPr>
          <w:rFonts w:cstheme="minorHAnsi"/>
          <w:noProof/>
          <w:szCs w:val="28"/>
        </w:rPr>
        <w:t>. O</w:t>
      </w:r>
      <w:r w:rsidRPr="0008661C">
        <w:rPr>
          <w:rFonts w:cstheme="minorHAnsi"/>
          <w:noProof/>
          <w:szCs w:val="28"/>
          <w:lang w:eastAsia="en-GB"/>
        </w:rPr>
        <w:t>ur</w:t>
      </w:r>
      <w:r w:rsidRPr="0008661C">
        <w:rPr>
          <w:rFonts w:cstheme="minorHAnsi"/>
          <w:szCs w:val="28"/>
        </w:rPr>
        <w:t xml:space="preserve"> </w:t>
      </w:r>
      <w:r w:rsidRPr="0008661C">
        <w:rPr>
          <w:rFonts w:cstheme="minorHAnsi"/>
          <w:b/>
          <w:szCs w:val="28"/>
        </w:rPr>
        <w:t xml:space="preserve">English </w:t>
      </w:r>
      <w:r w:rsidRPr="0008661C">
        <w:rPr>
          <w:rFonts w:cstheme="minorHAnsi"/>
          <w:szCs w:val="28"/>
        </w:rPr>
        <w:t>will be based around the text ‘</w:t>
      </w:r>
      <w:r w:rsidR="0001619A" w:rsidRPr="0008661C">
        <w:rPr>
          <w:rFonts w:cstheme="minorHAnsi"/>
          <w:szCs w:val="28"/>
        </w:rPr>
        <w:t xml:space="preserve">A River’ by </w:t>
      </w:r>
      <w:proofErr w:type="spellStart"/>
      <w:r w:rsidR="0001619A" w:rsidRPr="0008661C">
        <w:rPr>
          <w:rFonts w:cstheme="minorHAnsi"/>
          <w:szCs w:val="28"/>
        </w:rPr>
        <w:t>by</w:t>
      </w:r>
      <w:proofErr w:type="spellEnd"/>
      <w:r w:rsidR="0001619A" w:rsidRPr="0008661C">
        <w:rPr>
          <w:rFonts w:cstheme="minorHAnsi"/>
          <w:szCs w:val="28"/>
        </w:rPr>
        <w:t xml:space="preserve"> Marc Martin</w:t>
      </w:r>
      <w:r w:rsidRPr="0008661C">
        <w:rPr>
          <w:rFonts w:cstheme="minorHAnsi"/>
          <w:szCs w:val="28"/>
        </w:rPr>
        <w:t xml:space="preserve">, as well as the use of </w:t>
      </w:r>
      <w:r w:rsidR="0001619A" w:rsidRPr="0008661C">
        <w:rPr>
          <w:rFonts w:cstheme="minorHAnsi"/>
          <w:szCs w:val="28"/>
        </w:rPr>
        <w:t>an</w:t>
      </w:r>
      <w:r w:rsidRPr="0008661C">
        <w:rPr>
          <w:rFonts w:cstheme="minorHAnsi"/>
          <w:szCs w:val="28"/>
        </w:rPr>
        <w:t>oth</w:t>
      </w:r>
      <w:r w:rsidR="0001619A" w:rsidRPr="0008661C">
        <w:rPr>
          <w:rFonts w:cstheme="minorHAnsi"/>
          <w:szCs w:val="28"/>
        </w:rPr>
        <w:t>er beautiful and enriching text</w:t>
      </w:r>
      <w:r w:rsidRPr="0008661C">
        <w:rPr>
          <w:rFonts w:cstheme="minorHAnsi"/>
          <w:szCs w:val="28"/>
        </w:rPr>
        <w:t>, ‘Once Upon a Raindrop’ by James Carter and a variety of non-fiction texts from our Text Tubs.</w:t>
      </w:r>
    </w:p>
    <w:p w:rsidR="00611A80" w:rsidRPr="0008661C" w:rsidRDefault="0001619A" w:rsidP="002C2B6D">
      <w:pPr>
        <w:pStyle w:val="Header"/>
        <w:rPr>
          <w:rFonts w:cstheme="minorHAnsi"/>
          <w:szCs w:val="28"/>
        </w:rPr>
      </w:pPr>
      <w:r w:rsidRPr="0008661C">
        <w:rPr>
          <w:rFonts w:cstheme="minorHAnsi"/>
          <w:noProof/>
          <w:lang w:eastAsia="en-GB"/>
        </w:rPr>
        <w:lastRenderedPageBreak/>
        <w:drawing>
          <wp:anchor distT="0" distB="0" distL="114300" distR="114300" simplePos="0" relativeHeight="251720704" behindDoc="1" locked="0" layoutInCell="1" allowOverlap="1">
            <wp:simplePos x="0" y="0"/>
            <wp:positionH relativeFrom="margin">
              <wp:posOffset>2243974</wp:posOffset>
            </wp:positionH>
            <wp:positionV relativeFrom="paragraph">
              <wp:posOffset>16799</wp:posOffset>
            </wp:positionV>
            <wp:extent cx="711835" cy="976630"/>
            <wp:effectExtent l="0" t="0" r="0" b="0"/>
            <wp:wrapTight wrapText="bothSides">
              <wp:wrapPolygon edited="0">
                <wp:start x="0" y="0"/>
                <wp:lineTo x="0" y="21066"/>
                <wp:lineTo x="20810" y="21066"/>
                <wp:lineTo x="20810" y="0"/>
                <wp:lineTo x="0" y="0"/>
              </wp:wrapPolygon>
            </wp:wrapTight>
            <wp:docPr id="71827" name="Picture 71827" descr="Rivers (Project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vers (Project Geograph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1835" cy="976630"/>
                    </a:xfrm>
                    <a:prstGeom prst="rect">
                      <a:avLst/>
                    </a:prstGeom>
                    <a:noFill/>
                    <a:ln>
                      <a:noFill/>
                    </a:ln>
                  </pic:spPr>
                </pic:pic>
              </a:graphicData>
            </a:graphic>
            <wp14:sizeRelH relativeFrom="page">
              <wp14:pctWidth>0</wp14:pctWidth>
            </wp14:sizeRelH>
            <wp14:sizeRelV relativeFrom="page">
              <wp14:pctHeight>0</wp14:pctHeight>
            </wp14:sizeRelV>
          </wp:anchor>
        </w:drawing>
      </w:r>
      <w:r w:rsidR="00B45AA5" w:rsidRPr="0008661C">
        <w:rPr>
          <w:rFonts w:cstheme="minorHAnsi"/>
          <w:noProof/>
          <w:szCs w:val="28"/>
          <w:highlight w:val="yellow"/>
          <w:lang w:eastAsia="en-GB"/>
        </w:rPr>
        <w:drawing>
          <wp:anchor distT="0" distB="0" distL="114300" distR="114300" simplePos="0" relativeHeight="251715584" behindDoc="1" locked="0" layoutInCell="1" allowOverlap="1">
            <wp:simplePos x="0" y="0"/>
            <wp:positionH relativeFrom="column">
              <wp:posOffset>1016569</wp:posOffset>
            </wp:positionH>
            <wp:positionV relativeFrom="paragraph">
              <wp:posOffset>149437</wp:posOffset>
            </wp:positionV>
            <wp:extent cx="821055" cy="938530"/>
            <wp:effectExtent l="152400" t="133350" r="93345" b="128270"/>
            <wp:wrapTight wrapText="bothSides">
              <wp:wrapPolygon edited="0">
                <wp:start x="19965" y="-864"/>
                <wp:lineTo x="3160" y="-6623"/>
                <wp:lineTo x="-3101" y="6294"/>
                <wp:lineTo x="-794" y="7149"/>
                <wp:lineTo x="-3925" y="13608"/>
                <wp:lineTo x="-695" y="14806"/>
                <wp:lineTo x="-1869" y="17228"/>
                <wp:lineTo x="-932" y="20909"/>
                <wp:lineTo x="914" y="21594"/>
                <wp:lineTo x="17299" y="21481"/>
                <wp:lineTo x="22079" y="16112"/>
                <wp:lineTo x="22272" y="-8"/>
                <wp:lineTo x="19965" y="-864"/>
              </wp:wrapPolygon>
            </wp:wrapTight>
            <wp:docPr id="19" name="Picture 19" descr="C:\Users\nloraine\AppData\Local\Microsoft\Windows\INetCache\Content.MSO\8FC024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loraine\AppData\Local\Microsoft\Windows\INetCache\Content.MSO\8FC0244E.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0221170">
                      <a:off x="0" y="0"/>
                      <a:ext cx="821055" cy="938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5AA5" w:rsidRPr="0008661C">
        <w:rPr>
          <w:rFonts w:cstheme="minorHAnsi"/>
          <w:noProof/>
          <w:sz w:val="18"/>
          <w:highlight w:val="yellow"/>
          <w:lang w:eastAsia="en-GB"/>
        </w:rPr>
        <w:drawing>
          <wp:anchor distT="0" distB="0" distL="114300" distR="114300" simplePos="0" relativeHeight="251716608" behindDoc="1" locked="0" layoutInCell="1" allowOverlap="1">
            <wp:simplePos x="0" y="0"/>
            <wp:positionH relativeFrom="column">
              <wp:posOffset>3416300</wp:posOffset>
            </wp:positionH>
            <wp:positionV relativeFrom="paragraph">
              <wp:posOffset>162560</wp:posOffset>
            </wp:positionV>
            <wp:extent cx="1111250" cy="895350"/>
            <wp:effectExtent l="114300" t="152400" r="107950" b="152400"/>
            <wp:wrapTight wrapText="bothSides">
              <wp:wrapPolygon edited="0">
                <wp:start x="-747" y="-42"/>
                <wp:lineTo x="-2416" y="1053"/>
                <wp:lineTo x="-727" y="8102"/>
                <wp:lineTo x="-2502" y="8756"/>
                <wp:lineTo x="-890" y="18710"/>
                <wp:lineTo x="4069" y="21674"/>
                <wp:lineTo x="19533" y="21722"/>
                <wp:lineTo x="19993" y="22031"/>
                <wp:lineTo x="22123" y="21245"/>
                <wp:lineTo x="21816" y="15126"/>
                <wp:lineTo x="21902" y="7423"/>
                <wp:lineTo x="21384" y="422"/>
                <wp:lineTo x="20540" y="-3102"/>
                <wp:lineTo x="8942" y="-3138"/>
                <wp:lineTo x="1383" y="-828"/>
                <wp:lineTo x="-747" y="-42"/>
              </wp:wrapPolygon>
            </wp:wrapTight>
            <wp:docPr id="20" name="Picture 20" descr="A River: Amazon.co.uk: Martin, Marc, Martin, Marc: 9781783704330: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River: Amazon.co.uk: Martin, Marc, Martin, Marc: 9781783704330: Book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993468">
                      <a:off x="0" y="0"/>
                      <a:ext cx="11112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449E5" w:rsidRPr="0008661C" w:rsidRDefault="001449E5" w:rsidP="001449E5">
      <w:pPr>
        <w:widowControl w:val="0"/>
        <w:spacing w:after="120" w:line="285" w:lineRule="auto"/>
        <w:rPr>
          <w:rFonts w:asciiTheme="minorHAnsi" w:hAnsiTheme="minorHAnsi" w:cstheme="minorHAnsi"/>
          <w:sz w:val="22"/>
          <w:szCs w:val="28"/>
        </w:rPr>
      </w:pPr>
    </w:p>
    <w:p w:rsidR="00B45AA5" w:rsidRPr="0008661C" w:rsidRDefault="00B45AA5" w:rsidP="001449E5">
      <w:pPr>
        <w:autoSpaceDE w:val="0"/>
        <w:autoSpaceDN w:val="0"/>
        <w:adjustRightInd w:val="0"/>
        <w:rPr>
          <w:rFonts w:asciiTheme="minorHAnsi" w:hAnsiTheme="minorHAnsi" w:cstheme="minorHAnsi"/>
          <w:sz w:val="22"/>
          <w:szCs w:val="28"/>
        </w:rPr>
      </w:pPr>
    </w:p>
    <w:p w:rsidR="00B45AA5" w:rsidRPr="0008661C" w:rsidRDefault="00B45AA5" w:rsidP="001449E5">
      <w:pPr>
        <w:autoSpaceDE w:val="0"/>
        <w:autoSpaceDN w:val="0"/>
        <w:adjustRightInd w:val="0"/>
        <w:rPr>
          <w:rFonts w:asciiTheme="minorHAnsi" w:hAnsiTheme="minorHAnsi" w:cstheme="minorHAnsi"/>
          <w:sz w:val="22"/>
          <w:szCs w:val="28"/>
        </w:rPr>
      </w:pPr>
    </w:p>
    <w:p w:rsidR="00B45AA5" w:rsidRPr="0008661C" w:rsidRDefault="00B45AA5" w:rsidP="001449E5">
      <w:pPr>
        <w:autoSpaceDE w:val="0"/>
        <w:autoSpaceDN w:val="0"/>
        <w:adjustRightInd w:val="0"/>
        <w:rPr>
          <w:rFonts w:asciiTheme="minorHAnsi" w:hAnsiTheme="minorHAnsi" w:cstheme="minorHAnsi"/>
          <w:sz w:val="22"/>
          <w:szCs w:val="28"/>
        </w:rPr>
      </w:pPr>
    </w:p>
    <w:p w:rsidR="00DF1D0A" w:rsidRPr="0008661C" w:rsidRDefault="00DF1D0A" w:rsidP="008100C4">
      <w:pPr>
        <w:autoSpaceDE w:val="0"/>
        <w:autoSpaceDN w:val="0"/>
        <w:adjustRightInd w:val="0"/>
        <w:rPr>
          <w:rFonts w:asciiTheme="minorHAnsi" w:hAnsiTheme="minorHAnsi" w:cstheme="minorHAnsi"/>
          <w:sz w:val="22"/>
          <w:szCs w:val="28"/>
        </w:rPr>
      </w:pPr>
    </w:p>
    <w:p w:rsidR="008100C4" w:rsidRPr="0008661C" w:rsidRDefault="008100C4" w:rsidP="008100C4">
      <w:pPr>
        <w:autoSpaceDE w:val="0"/>
        <w:autoSpaceDN w:val="0"/>
        <w:adjustRightInd w:val="0"/>
        <w:rPr>
          <w:rFonts w:asciiTheme="minorHAnsi" w:hAnsiTheme="minorHAnsi" w:cstheme="minorHAnsi"/>
          <w:sz w:val="22"/>
          <w:szCs w:val="28"/>
        </w:rPr>
      </w:pPr>
    </w:p>
    <w:p w:rsidR="001449E5" w:rsidRPr="0008661C" w:rsidRDefault="001449E5" w:rsidP="001449E5">
      <w:pPr>
        <w:autoSpaceDE w:val="0"/>
        <w:autoSpaceDN w:val="0"/>
        <w:adjustRightInd w:val="0"/>
        <w:rPr>
          <w:rFonts w:asciiTheme="minorHAnsi" w:hAnsiTheme="minorHAnsi" w:cstheme="minorHAnsi"/>
          <w:b/>
          <w:snapToGrid w:val="0"/>
          <w:sz w:val="22"/>
          <w:szCs w:val="28"/>
        </w:rPr>
      </w:pPr>
    </w:p>
    <w:p w:rsidR="001449E5" w:rsidRPr="0008661C" w:rsidRDefault="001449E5" w:rsidP="001449E5">
      <w:pPr>
        <w:rPr>
          <w:rFonts w:asciiTheme="minorHAnsi" w:hAnsiTheme="minorHAnsi" w:cstheme="minorHAnsi"/>
          <w:sz w:val="22"/>
          <w:szCs w:val="28"/>
        </w:rPr>
      </w:pPr>
      <w:r w:rsidRPr="0008661C">
        <w:rPr>
          <w:rFonts w:asciiTheme="minorHAnsi" w:hAnsiTheme="minorHAnsi" w:cstheme="minorHAnsi"/>
          <w:sz w:val="22"/>
          <w:szCs w:val="28"/>
        </w:rPr>
        <w:t xml:space="preserve">In </w:t>
      </w:r>
      <w:r w:rsidRPr="0008661C">
        <w:rPr>
          <w:rFonts w:asciiTheme="minorHAnsi" w:hAnsiTheme="minorHAnsi" w:cstheme="minorHAnsi"/>
          <w:b/>
          <w:sz w:val="22"/>
          <w:szCs w:val="28"/>
        </w:rPr>
        <w:t>Maths</w:t>
      </w:r>
      <w:r w:rsidR="00FA3E1E" w:rsidRPr="0008661C">
        <w:rPr>
          <w:rFonts w:asciiTheme="minorHAnsi" w:hAnsiTheme="minorHAnsi" w:cstheme="minorHAnsi"/>
          <w:sz w:val="22"/>
          <w:szCs w:val="28"/>
        </w:rPr>
        <w:t>,</w:t>
      </w:r>
      <w:r w:rsidRPr="0008661C">
        <w:rPr>
          <w:rFonts w:asciiTheme="minorHAnsi" w:hAnsiTheme="minorHAnsi" w:cstheme="minorHAnsi"/>
          <w:sz w:val="22"/>
          <w:szCs w:val="28"/>
        </w:rPr>
        <w:t xml:space="preserve"> we will be developing our mental calculation strategies </w:t>
      </w:r>
      <w:r w:rsidR="00FA3E1E" w:rsidRPr="0008661C">
        <w:rPr>
          <w:rFonts w:asciiTheme="minorHAnsi" w:hAnsiTheme="minorHAnsi" w:cstheme="minorHAnsi"/>
          <w:sz w:val="22"/>
          <w:szCs w:val="28"/>
        </w:rPr>
        <w:t>and learni</w:t>
      </w:r>
      <w:r w:rsidR="003D61EB">
        <w:rPr>
          <w:rFonts w:asciiTheme="minorHAnsi" w:hAnsiTheme="minorHAnsi" w:cstheme="minorHAnsi"/>
          <w:sz w:val="22"/>
          <w:szCs w:val="28"/>
        </w:rPr>
        <w:t>ng transferring our knowledge of</w:t>
      </w:r>
      <w:r w:rsidR="00FA3E1E" w:rsidRPr="0008661C">
        <w:rPr>
          <w:rFonts w:asciiTheme="minorHAnsi" w:hAnsiTheme="minorHAnsi" w:cstheme="minorHAnsi"/>
          <w:sz w:val="22"/>
          <w:szCs w:val="28"/>
        </w:rPr>
        <w:t xml:space="preserve"> fractions </w:t>
      </w:r>
      <w:r w:rsidR="003D61EB">
        <w:rPr>
          <w:rFonts w:asciiTheme="minorHAnsi" w:hAnsiTheme="minorHAnsi" w:cstheme="minorHAnsi"/>
          <w:sz w:val="22"/>
          <w:szCs w:val="28"/>
        </w:rPr>
        <w:t>and</w:t>
      </w:r>
      <w:r w:rsidR="00FA3E1E" w:rsidRPr="0008661C">
        <w:rPr>
          <w:rFonts w:asciiTheme="minorHAnsi" w:hAnsiTheme="minorHAnsi" w:cstheme="minorHAnsi"/>
          <w:sz w:val="22"/>
          <w:szCs w:val="28"/>
        </w:rPr>
        <w:t xml:space="preserve"> applying this to decimals. H</w:t>
      </w:r>
      <w:r w:rsidRPr="0008661C">
        <w:rPr>
          <w:rFonts w:asciiTheme="minorHAnsi" w:hAnsiTheme="minorHAnsi" w:cstheme="minorHAnsi"/>
          <w:sz w:val="22"/>
          <w:szCs w:val="28"/>
        </w:rPr>
        <w:t xml:space="preserve">omework will be set on MyMaths.co.uk and will mirror what we have been learning in class. </w:t>
      </w:r>
      <w:r w:rsidR="00FA3E1E" w:rsidRPr="0008661C">
        <w:rPr>
          <w:rFonts w:asciiTheme="minorHAnsi" w:hAnsiTheme="minorHAnsi" w:cstheme="minorHAnsi"/>
          <w:sz w:val="22"/>
          <w:szCs w:val="28"/>
        </w:rPr>
        <w:t xml:space="preserve">We will </w:t>
      </w:r>
      <w:r w:rsidRPr="0008661C">
        <w:rPr>
          <w:rFonts w:asciiTheme="minorHAnsi" w:hAnsiTheme="minorHAnsi" w:cstheme="minorHAnsi"/>
          <w:sz w:val="22"/>
          <w:szCs w:val="28"/>
        </w:rPr>
        <w:t>continu</w:t>
      </w:r>
      <w:r w:rsidR="00FA3E1E" w:rsidRPr="0008661C">
        <w:rPr>
          <w:rFonts w:asciiTheme="minorHAnsi" w:hAnsiTheme="minorHAnsi" w:cstheme="minorHAnsi"/>
          <w:sz w:val="22"/>
          <w:szCs w:val="28"/>
        </w:rPr>
        <w:t>e</w:t>
      </w:r>
      <w:r w:rsidRPr="0008661C">
        <w:rPr>
          <w:rFonts w:asciiTheme="minorHAnsi" w:hAnsiTheme="minorHAnsi" w:cstheme="minorHAnsi"/>
          <w:sz w:val="22"/>
          <w:szCs w:val="28"/>
        </w:rPr>
        <w:t xml:space="preserve"> to</w:t>
      </w:r>
      <w:r w:rsidR="00FA3E1E" w:rsidRPr="0008661C">
        <w:rPr>
          <w:rFonts w:asciiTheme="minorHAnsi" w:hAnsiTheme="minorHAnsi" w:cstheme="minorHAnsi"/>
          <w:sz w:val="22"/>
          <w:szCs w:val="28"/>
        </w:rPr>
        <w:t xml:space="preserve"> perfect our</w:t>
      </w:r>
      <w:r w:rsidRPr="0008661C">
        <w:rPr>
          <w:rFonts w:asciiTheme="minorHAnsi" w:hAnsiTheme="minorHAnsi" w:cstheme="minorHAnsi"/>
          <w:sz w:val="22"/>
          <w:szCs w:val="28"/>
        </w:rPr>
        <w:t xml:space="preserve"> time table</w:t>
      </w:r>
      <w:r w:rsidR="00FA3E1E" w:rsidRPr="0008661C">
        <w:rPr>
          <w:rFonts w:asciiTheme="minorHAnsi" w:hAnsiTheme="minorHAnsi" w:cstheme="minorHAnsi"/>
          <w:sz w:val="22"/>
          <w:szCs w:val="28"/>
        </w:rPr>
        <w:t xml:space="preserve"> knowledge</w:t>
      </w:r>
      <w:r w:rsidRPr="0008661C">
        <w:rPr>
          <w:rFonts w:asciiTheme="minorHAnsi" w:hAnsiTheme="minorHAnsi" w:cstheme="minorHAnsi"/>
          <w:sz w:val="22"/>
          <w:szCs w:val="28"/>
        </w:rPr>
        <w:t xml:space="preserve">. </w:t>
      </w:r>
      <w:r w:rsidR="003D61EB">
        <w:rPr>
          <w:rFonts w:asciiTheme="minorHAnsi" w:hAnsiTheme="minorHAnsi" w:cstheme="minorHAnsi"/>
          <w:sz w:val="22"/>
          <w:szCs w:val="28"/>
        </w:rPr>
        <w:t>Get practising at home everyone!</w:t>
      </w:r>
    </w:p>
    <w:p w:rsidR="002261F7" w:rsidRPr="0008661C" w:rsidRDefault="002261F7" w:rsidP="001449E5">
      <w:pPr>
        <w:rPr>
          <w:rFonts w:asciiTheme="minorHAnsi" w:hAnsiTheme="minorHAnsi" w:cstheme="minorHAnsi"/>
          <w:sz w:val="22"/>
          <w:szCs w:val="28"/>
        </w:rPr>
      </w:pPr>
    </w:p>
    <w:p w:rsidR="001449E5" w:rsidRPr="0008661C" w:rsidRDefault="001449E5" w:rsidP="001449E5">
      <w:pPr>
        <w:autoSpaceDE w:val="0"/>
        <w:autoSpaceDN w:val="0"/>
        <w:adjustRightInd w:val="0"/>
        <w:rPr>
          <w:rFonts w:asciiTheme="minorHAnsi" w:hAnsiTheme="minorHAnsi" w:cstheme="minorHAnsi"/>
          <w:b/>
          <w:sz w:val="22"/>
          <w:szCs w:val="28"/>
          <w:u w:val="single"/>
        </w:rPr>
      </w:pPr>
      <w:r w:rsidRPr="0008661C">
        <w:rPr>
          <w:rFonts w:asciiTheme="minorHAnsi" w:hAnsiTheme="minorHAnsi" w:cstheme="minorHAnsi"/>
          <w:b/>
          <w:sz w:val="22"/>
          <w:szCs w:val="28"/>
          <w:u w:val="single"/>
        </w:rPr>
        <w:t>P.E. in Year 4.</w:t>
      </w:r>
    </w:p>
    <w:p w:rsidR="001449E5" w:rsidRPr="0008661C" w:rsidRDefault="00FA3E1E" w:rsidP="001449E5">
      <w:pPr>
        <w:autoSpaceDE w:val="0"/>
        <w:autoSpaceDN w:val="0"/>
        <w:adjustRightInd w:val="0"/>
        <w:rPr>
          <w:rFonts w:asciiTheme="minorHAnsi" w:hAnsiTheme="minorHAnsi" w:cstheme="minorHAnsi"/>
          <w:sz w:val="22"/>
          <w:szCs w:val="28"/>
        </w:rPr>
      </w:pPr>
      <w:r w:rsidRPr="0008661C">
        <w:rPr>
          <w:rFonts w:asciiTheme="minorHAnsi" w:hAnsiTheme="minorHAnsi" w:cstheme="minorHAnsi"/>
          <w:noProof/>
          <w:sz w:val="22"/>
          <w:szCs w:val="28"/>
        </w:rPr>
        <w:drawing>
          <wp:anchor distT="0" distB="0" distL="114300" distR="114300" simplePos="0" relativeHeight="251709440" behindDoc="0" locked="0" layoutInCell="1" allowOverlap="1" wp14:anchorId="3EBD3B75" wp14:editId="7C9EDAEE">
            <wp:simplePos x="0" y="0"/>
            <wp:positionH relativeFrom="column">
              <wp:posOffset>3919855</wp:posOffset>
            </wp:positionH>
            <wp:positionV relativeFrom="paragraph">
              <wp:posOffset>22225</wp:posOffset>
            </wp:positionV>
            <wp:extent cx="1202055" cy="967105"/>
            <wp:effectExtent l="0" t="0" r="0" b="4445"/>
            <wp:wrapSquare wrapText="bothSides"/>
            <wp:docPr id="15" name="Picture 15" descr="Image result for swimm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wimming clipart"/>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160" t="9160" r="4524" b="16794"/>
                    <a:stretch/>
                  </pic:blipFill>
                  <pic:spPr bwMode="auto">
                    <a:xfrm>
                      <a:off x="0" y="0"/>
                      <a:ext cx="1202055" cy="967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49E5" w:rsidRPr="0008661C">
        <w:rPr>
          <w:rFonts w:asciiTheme="minorHAnsi" w:hAnsiTheme="minorHAnsi" w:cstheme="minorHAnsi"/>
          <w:sz w:val="22"/>
          <w:szCs w:val="28"/>
        </w:rPr>
        <w:t xml:space="preserve">Please ensure your child has their PE kit in school on the following days: </w:t>
      </w:r>
    </w:p>
    <w:p w:rsidR="001449E5" w:rsidRPr="0008661C" w:rsidRDefault="001449E5" w:rsidP="001449E5">
      <w:pPr>
        <w:autoSpaceDE w:val="0"/>
        <w:autoSpaceDN w:val="0"/>
        <w:adjustRightInd w:val="0"/>
        <w:rPr>
          <w:rFonts w:asciiTheme="minorHAnsi" w:hAnsiTheme="minorHAnsi" w:cstheme="minorHAnsi"/>
          <w:sz w:val="22"/>
          <w:szCs w:val="28"/>
        </w:rPr>
      </w:pPr>
      <w:r w:rsidRPr="0008661C">
        <w:rPr>
          <w:rFonts w:asciiTheme="minorHAnsi" w:hAnsiTheme="minorHAnsi" w:cstheme="minorHAnsi"/>
          <w:sz w:val="22"/>
          <w:szCs w:val="28"/>
        </w:rPr>
        <w:t xml:space="preserve">Class 9 – </w:t>
      </w:r>
      <w:r w:rsidR="00E86419" w:rsidRPr="0008661C">
        <w:rPr>
          <w:rFonts w:asciiTheme="minorHAnsi" w:hAnsiTheme="minorHAnsi" w:cstheme="minorHAnsi"/>
          <w:sz w:val="22"/>
          <w:szCs w:val="28"/>
        </w:rPr>
        <w:t xml:space="preserve">Monday and </w:t>
      </w:r>
      <w:r w:rsidR="00F65D58" w:rsidRPr="0008661C">
        <w:rPr>
          <w:rFonts w:asciiTheme="minorHAnsi" w:hAnsiTheme="minorHAnsi" w:cstheme="minorHAnsi"/>
          <w:sz w:val="22"/>
          <w:szCs w:val="28"/>
        </w:rPr>
        <w:t>Friday</w:t>
      </w:r>
    </w:p>
    <w:p w:rsidR="001449E5" w:rsidRPr="0008661C" w:rsidRDefault="001449E5" w:rsidP="001449E5">
      <w:pPr>
        <w:autoSpaceDE w:val="0"/>
        <w:autoSpaceDN w:val="0"/>
        <w:adjustRightInd w:val="0"/>
        <w:rPr>
          <w:rFonts w:asciiTheme="minorHAnsi" w:hAnsiTheme="minorHAnsi" w:cstheme="minorHAnsi"/>
          <w:sz w:val="22"/>
          <w:szCs w:val="28"/>
        </w:rPr>
      </w:pPr>
      <w:r w:rsidRPr="0008661C">
        <w:rPr>
          <w:rFonts w:asciiTheme="minorHAnsi" w:hAnsiTheme="minorHAnsi" w:cstheme="minorHAnsi"/>
          <w:sz w:val="22"/>
          <w:szCs w:val="28"/>
        </w:rPr>
        <w:t xml:space="preserve">Class 10- </w:t>
      </w:r>
      <w:r w:rsidR="00EB3325">
        <w:rPr>
          <w:rFonts w:asciiTheme="minorHAnsi" w:hAnsiTheme="minorHAnsi" w:cstheme="minorHAnsi"/>
          <w:sz w:val="22"/>
          <w:szCs w:val="28"/>
        </w:rPr>
        <w:t xml:space="preserve">Monday (P.E.) and </w:t>
      </w:r>
      <w:r w:rsidR="00664D25" w:rsidRPr="0008661C">
        <w:rPr>
          <w:rFonts w:asciiTheme="minorHAnsi" w:hAnsiTheme="minorHAnsi" w:cstheme="minorHAnsi"/>
          <w:sz w:val="22"/>
          <w:szCs w:val="28"/>
        </w:rPr>
        <w:t>Thursday</w:t>
      </w:r>
      <w:r w:rsidR="0008661C">
        <w:rPr>
          <w:rFonts w:asciiTheme="minorHAnsi" w:hAnsiTheme="minorHAnsi" w:cstheme="minorHAnsi"/>
          <w:sz w:val="22"/>
          <w:szCs w:val="28"/>
        </w:rPr>
        <w:t xml:space="preserve"> (swimming)</w:t>
      </w:r>
      <w:r w:rsidR="00EB3325">
        <w:rPr>
          <w:rFonts w:asciiTheme="minorHAnsi" w:hAnsiTheme="minorHAnsi" w:cstheme="minorHAnsi"/>
          <w:sz w:val="22"/>
          <w:szCs w:val="28"/>
        </w:rPr>
        <w:t xml:space="preserve"> </w:t>
      </w:r>
    </w:p>
    <w:p w:rsidR="001449E5" w:rsidRPr="0008661C" w:rsidRDefault="001449E5" w:rsidP="001449E5">
      <w:pPr>
        <w:autoSpaceDE w:val="0"/>
        <w:autoSpaceDN w:val="0"/>
        <w:adjustRightInd w:val="0"/>
        <w:rPr>
          <w:rFonts w:asciiTheme="minorHAnsi" w:hAnsiTheme="minorHAnsi" w:cstheme="minorHAnsi"/>
          <w:sz w:val="22"/>
          <w:szCs w:val="28"/>
        </w:rPr>
      </w:pPr>
    </w:p>
    <w:p w:rsidR="001449E5" w:rsidRPr="0008661C" w:rsidRDefault="001449E5" w:rsidP="001449E5">
      <w:pPr>
        <w:autoSpaceDE w:val="0"/>
        <w:autoSpaceDN w:val="0"/>
        <w:adjustRightInd w:val="0"/>
        <w:rPr>
          <w:rFonts w:asciiTheme="minorHAnsi" w:hAnsiTheme="minorHAnsi" w:cstheme="minorHAnsi"/>
          <w:sz w:val="22"/>
          <w:szCs w:val="28"/>
        </w:rPr>
      </w:pPr>
      <w:r w:rsidRPr="0008661C">
        <w:rPr>
          <w:rFonts w:asciiTheme="minorHAnsi" w:hAnsiTheme="minorHAnsi" w:cstheme="minorHAnsi"/>
          <w:b/>
          <w:sz w:val="22"/>
          <w:szCs w:val="28"/>
        </w:rPr>
        <w:t xml:space="preserve">Class </w:t>
      </w:r>
      <w:r w:rsidR="00E86419" w:rsidRPr="0008661C">
        <w:rPr>
          <w:rFonts w:asciiTheme="minorHAnsi" w:hAnsiTheme="minorHAnsi" w:cstheme="minorHAnsi"/>
          <w:b/>
          <w:sz w:val="22"/>
          <w:szCs w:val="28"/>
        </w:rPr>
        <w:t>10</w:t>
      </w:r>
      <w:r w:rsidRPr="0008661C">
        <w:rPr>
          <w:rFonts w:asciiTheme="minorHAnsi" w:hAnsiTheme="minorHAnsi" w:cstheme="minorHAnsi"/>
          <w:sz w:val="22"/>
          <w:szCs w:val="28"/>
        </w:rPr>
        <w:t xml:space="preserve"> will continue with their swimming lessons every Thursday, so please make sure that they bring their swimming kits with them. </w:t>
      </w:r>
    </w:p>
    <w:p w:rsidR="001449E5" w:rsidRPr="0008661C" w:rsidRDefault="001449E5" w:rsidP="001449E5">
      <w:pPr>
        <w:autoSpaceDE w:val="0"/>
        <w:autoSpaceDN w:val="0"/>
        <w:adjustRightInd w:val="0"/>
        <w:rPr>
          <w:rFonts w:asciiTheme="minorHAnsi" w:hAnsiTheme="minorHAnsi" w:cstheme="minorHAnsi"/>
          <w:sz w:val="22"/>
          <w:szCs w:val="28"/>
        </w:rPr>
      </w:pPr>
    </w:p>
    <w:p w:rsidR="001449E5" w:rsidRPr="0008661C" w:rsidRDefault="001449E5" w:rsidP="001449E5">
      <w:pPr>
        <w:autoSpaceDE w:val="0"/>
        <w:autoSpaceDN w:val="0"/>
        <w:adjustRightInd w:val="0"/>
        <w:rPr>
          <w:rFonts w:asciiTheme="minorHAnsi" w:hAnsiTheme="minorHAnsi" w:cstheme="minorHAnsi"/>
          <w:sz w:val="22"/>
          <w:szCs w:val="28"/>
        </w:rPr>
      </w:pPr>
      <w:r w:rsidRPr="0008661C">
        <w:rPr>
          <w:rFonts w:asciiTheme="minorHAnsi" w:hAnsiTheme="minorHAnsi" w:cstheme="minorHAnsi"/>
          <w:sz w:val="22"/>
          <w:szCs w:val="28"/>
        </w:rPr>
        <w:t>We hope that your children have an exciting and enjoyable time this half term and that they are filled with enthusiasm for their learning. We are looking forward to seeing the children grow, develop and progress in their learning</w:t>
      </w:r>
      <w:r w:rsidR="00E86419" w:rsidRPr="0008661C">
        <w:rPr>
          <w:rFonts w:asciiTheme="minorHAnsi" w:hAnsiTheme="minorHAnsi" w:cstheme="minorHAnsi"/>
          <w:sz w:val="22"/>
          <w:szCs w:val="28"/>
        </w:rPr>
        <w:t>.</w:t>
      </w:r>
      <w:r w:rsidRPr="0008661C">
        <w:rPr>
          <w:rFonts w:asciiTheme="minorHAnsi" w:hAnsiTheme="minorHAnsi" w:cstheme="minorHAnsi"/>
          <w:sz w:val="22"/>
          <w:szCs w:val="28"/>
        </w:rPr>
        <w:t xml:space="preserve"> </w:t>
      </w:r>
    </w:p>
    <w:p w:rsidR="001449E5" w:rsidRPr="0008661C" w:rsidRDefault="001449E5" w:rsidP="001449E5">
      <w:pPr>
        <w:autoSpaceDE w:val="0"/>
        <w:autoSpaceDN w:val="0"/>
        <w:adjustRightInd w:val="0"/>
        <w:rPr>
          <w:rFonts w:asciiTheme="minorHAnsi" w:hAnsiTheme="minorHAnsi" w:cstheme="minorHAnsi"/>
          <w:sz w:val="22"/>
          <w:szCs w:val="28"/>
        </w:rPr>
      </w:pPr>
    </w:p>
    <w:p w:rsidR="001449E5" w:rsidRPr="0008661C" w:rsidRDefault="001449E5" w:rsidP="001449E5">
      <w:pPr>
        <w:rPr>
          <w:rFonts w:asciiTheme="minorHAnsi" w:hAnsiTheme="minorHAnsi" w:cstheme="minorHAnsi"/>
          <w:sz w:val="22"/>
          <w:szCs w:val="28"/>
        </w:rPr>
      </w:pPr>
      <w:r w:rsidRPr="0008661C">
        <w:rPr>
          <w:rFonts w:asciiTheme="minorHAnsi" w:hAnsiTheme="minorHAnsi" w:cstheme="minorHAnsi"/>
          <w:sz w:val="22"/>
          <w:szCs w:val="28"/>
        </w:rPr>
        <w:t>Yours sincerely,</w:t>
      </w:r>
    </w:p>
    <w:p w:rsidR="00F65D58" w:rsidRPr="0008661C" w:rsidRDefault="00F65D58" w:rsidP="00F65D58">
      <w:pPr>
        <w:pStyle w:val="NoSpacing"/>
        <w:rPr>
          <w:rFonts w:cstheme="minorHAnsi"/>
          <w:b/>
          <w:szCs w:val="20"/>
        </w:rPr>
      </w:pPr>
      <w:r w:rsidRPr="0008661C">
        <w:rPr>
          <w:rFonts w:cstheme="minorHAnsi"/>
          <w:b/>
          <w:szCs w:val="20"/>
        </w:rPr>
        <w:t xml:space="preserve">The Year 4 teaching team. </w:t>
      </w:r>
    </w:p>
    <w:p w:rsidR="00DE3C40" w:rsidRPr="0008661C" w:rsidRDefault="00DE3C40" w:rsidP="004D6E70">
      <w:pPr>
        <w:autoSpaceDE w:val="0"/>
        <w:autoSpaceDN w:val="0"/>
        <w:adjustRightInd w:val="0"/>
        <w:rPr>
          <w:rFonts w:asciiTheme="minorHAnsi" w:hAnsiTheme="minorHAnsi" w:cstheme="minorHAnsi"/>
          <w:sz w:val="14"/>
          <w:szCs w:val="18"/>
          <w:u w:val="single"/>
        </w:rPr>
      </w:pPr>
    </w:p>
    <w:p w:rsidR="004D6E70" w:rsidRPr="0008661C" w:rsidRDefault="00380B82" w:rsidP="0045619C">
      <w:pPr>
        <w:rPr>
          <w:rFonts w:asciiTheme="minorHAnsi" w:hAnsiTheme="minorHAnsi" w:cstheme="minorHAnsi"/>
          <w:sz w:val="16"/>
          <w:szCs w:val="18"/>
        </w:rPr>
      </w:pPr>
      <w:r w:rsidRPr="0008661C">
        <w:rPr>
          <w:rFonts w:asciiTheme="minorHAnsi" w:hAnsiTheme="minorHAnsi" w:cstheme="minorHAnsi"/>
          <w:sz w:val="16"/>
          <w:szCs w:val="18"/>
        </w:rPr>
        <w:t xml:space="preserve"> </w:t>
      </w:r>
    </w:p>
    <w:sectPr w:rsidR="004D6E70" w:rsidRPr="0008661C">
      <w:head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D07" w:rsidRDefault="00841D07" w:rsidP="00841D07">
      <w:r>
        <w:separator/>
      </w:r>
    </w:p>
  </w:endnote>
  <w:endnote w:type="continuationSeparator" w:id="0">
    <w:p w:rsidR="00841D07" w:rsidRDefault="00841D07" w:rsidP="0084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D07" w:rsidRDefault="00841D07" w:rsidP="00841D07">
      <w:r>
        <w:separator/>
      </w:r>
    </w:p>
  </w:footnote>
  <w:footnote w:type="continuationSeparator" w:id="0">
    <w:p w:rsidR="00841D07" w:rsidRDefault="00841D07" w:rsidP="00841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07" w:rsidRDefault="00841D07">
    <w:pPr>
      <w:pStyle w:val="Header"/>
    </w:pPr>
    <w:r w:rsidRPr="00FA3E1E">
      <w:rPr>
        <w:rFonts w:ascii="Comic Sans MS" w:hAnsi="Comic Sans MS" w:cs="TimesNewRomanPSMT"/>
        <w:noProof/>
        <w:szCs w:val="28"/>
        <w:lang w:eastAsia="en-GB"/>
      </w:rPr>
      <w:drawing>
        <wp:anchor distT="0" distB="0" distL="114300" distR="114300" simplePos="0" relativeHeight="251659264" behindDoc="1" locked="0" layoutInCell="1" allowOverlap="1" wp14:anchorId="57FAD5EA" wp14:editId="4CED598F">
          <wp:simplePos x="0" y="0"/>
          <wp:positionH relativeFrom="page">
            <wp:align>right</wp:align>
          </wp:positionH>
          <wp:positionV relativeFrom="paragraph">
            <wp:posOffset>-449580</wp:posOffset>
          </wp:positionV>
          <wp:extent cx="7553960" cy="1074420"/>
          <wp:effectExtent l="0" t="0" r="8890" b="0"/>
          <wp:wrapTight wrapText="bothSides">
            <wp:wrapPolygon edited="0">
              <wp:start x="0" y="0"/>
              <wp:lineTo x="0" y="21064"/>
              <wp:lineTo x="21571" y="21064"/>
              <wp:lineTo x="21571" y="0"/>
              <wp:lineTo x="0" y="0"/>
            </wp:wrapPolygon>
          </wp:wrapTight>
          <wp:docPr id="4" name="Picture 4" descr="STJ_doc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J_doc_h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960" cy="1074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D5E9C"/>
    <w:multiLevelType w:val="hybridMultilevel"/>
    <w:tmpl w:val="5798D0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867AFE"/>
    <w:multiLevelType w:val="hybridMultilevel"/>
    <w:tmpl w:val="BABA2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10D5F"/>
    <w:multiLevelType w:val="hybridMultilevel"/>
    <w:tmpl w:val="5FDA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FC07B9"/>
    <w:multiLevelType w:val="hybridMultilevel"/>
    <w:tmpl w:val="C360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185B9B"/>
    <w:multiLevelType w:val="hybridMultilevel"/>
    <w:tmpl w:val="2BC8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2F15EE"/>
    <w:multiLevelType w:val="hybridMultilevel"/>
    <w:tmpl w:val="03D661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1237B6C"/>
    <w:multiLevelType w:val="hybridMultilevel"/>
    <w:tmpl w:val="E78C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A657C"/>
    <w:multiLevelType w:val="hybridMultilevel"/>
    <w:tmpl w:val="1C18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0B65"/>
    <w:multiLevelType w:val="hybridMultilevel"/>
    <w:tmpl w:val="88FA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516F92"/>
    <w:multiLevelType w:val="hybridMultilevel"/>
    <w:tmpl w:val="EE90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AF7ABD"/>
    <w:multiLevelType w:val="hybridMultilevel"/>
    <w:tmpl w:val="FAF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9"/>
  </w:num>
  <w:num w:numId="5">
    <w:abstractNumId w:val="2"/>
  </w:num>
  <w:num w:numId="6">
    <w:abstractNumId w:val="10"/>
  </w:num>
  <w:num w:numId="7">
    <w:abstractNumId w:val="1"/>
  </w:num>
  <w:num w:numId="8">
    <w:abstractNumId w:val="8"/>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EDE"/>
    <w:rsid w:val="0001619A"/>
    <w:rsid w:val="0004487E"/>
    <w:rsid w:val="0008661C"/>
    <w:rsid w:val="000E4061"/>
    <w:rsid w:val="001449E5"/>
    <w:rsid w:val="001835FD"/>
    <w:rsid w:val="0018487C"/>
    <w:rsid w:val="001A5526"/>
    <w:rsid w:val="001D6C9E"/>
    <w:rsid w:val="001F7F3F"/>
    <w:rsid w:val="00201D89"/>
    <w:rsid w:val="002031C9"/>
    <w:rsid w:val="002261F7"/>
    <w:rsid w:val="00234A81"/>
    <w:rsid w:val="00276440"/>
    <w:rsid w:val="002A37E1"/>
    <w:rsid w:val="002C2B6D"/>
    <w:rsid w:val="002C6FD7"/>
    <w:rsid w:val="0031212A"/>
    <w:rsid w:val="0034544A"/>
    <w:rsid w:val="00380B82"/>
    <w:rsid w:val="003B4A7F"/>
    <w:rsid w:val="003D61EB"/>
    <w:rsid w:val="0045619C"/>
    <w:rsid w:val="004A41D5"/>
    <w:rsid w:val="004B0A2C"/>
    <w:rsid w:val="004D6E70"/>
    <w:rsid w:val="00504895"/>
    <w:rsid w:val="005E3110"/>
    <w:rsid w:val="005F33C4"/>
    <w:rsid w:val="00606BD2"/>
    <w:rsid w:val="00611A80"/>
    <w:rsid w:val="006550AA"/>
    <w:rsid w:val="00662D9D"/>
    <w:rsid w:val="00664D25"/>
    <w:rsid w:val="006D6A88"/>
    <w:rsid w:val="00705042"/>
    <w:rsid w:val="007540C4"/>
    <w:rsid w:val="007731FD"/>
    <w:rsid w:val="007A2CD8"/>
    <w:rsid w:val="008100C4"/>
    <w:rsid w:val="00832AAE"/>
    <w:rsid w:val="00841D07"/>
    <w:rsid w:val="008426AC"/>
    <w:rsid w:val="008C366A"/>
    <w:rsid w:val="009071A5"/>
    <w:rsid w:val="0091734C"/>
    <w:rsid w:val="009B2B3F"/>
    <w:rsid w:val="009D5EA3"/>
    <w:rsid w:val="009F2F3F"/>
    <w:rsid w:val="00A02C46"/>
    <w:rsid w:val="00A10FE1"/>
    <w:rsid w:val="00A1341F"/>
    <w:rsid w:val="00A13F58"/>
    <w:rsid w:val="00A14D7E"/>
    <w:rsid w:val="00A407F1"/>
    <w:rsid w:val="00A53EEA"/>
    <w:rsid w:val="00A9177E"/>
    <w:rsid w:val="00AA53DF"/>
    <w:rsid w:val="00B15A30"/>
    <w:rsid w:val="00B45AA5"/>
    <w:rsid w:val="00B71BC5"/>
    <w:rsid w:val="00C612C6"/>
    <w:rsid w:val="00C71EDE"/>
    <w:rsid w:val="00C95C0E"/>
    <w:rsid w:val="00CC695D"/>
    <w:rsid w:val="00CD088D"/>
    <w:rsid w:val="00D170B0"/>
    <w:rsid w:val="00D377FB"/>
    <w:rsid w:val="00D46895"/>
    <w:rsid w:val="00D65569"/>
    <w:rsid w:val="00D8366B"/>
    <w:rsid w:val="00DD2F81"/>
    <w:rsid w:val="00DE3C40"/>
    <w:rsid w:val="00DF1D0A"/>
    <w:rsid w:val="00DF3E02"/>
    <w:rsid w:val="00E326E2"/>
    <w:rsid w:val="00E537F9"/>
    <w:rsid w:val="00E722E8"/>
    <w:rsid w:val="00E86419"/>
    <w:rsid w:val="00EA1EC9"/>
    <w:rsid w:val="00EB3325"/>
    <w:rsid w:val="00EE21E7"/>
    <w:rsid w:val="00F0125E"/>
    <w:rsid w:val="00F12F00"/>
    <w:rsid w:val="00F54CC6"/>
    <w:rsid w:val="00F55D86"/>
    <w:rsid w:val="00F65D58"/>
    <w:rsid w:val="00FA3E1E"/>
    <w:rsid w:val="00FB7778"/>
    <w:rsid w:val="00FF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53E66"/>
  <w15:docId w15:val="{E6C89B19-FC08-4B28-B863-BE876B29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7FB"/>
    <w:pPr>
      <w:ind w:left="720"/>
      <w:contextualSpacing/>
    </w:pPr>
  </w:style>
  <w:style w:type="paragraph" w:styleId="BalloonText">
    <w:name w:val="Balloon Text"/>
    <w:basedOn w:val="Normal"/>
    <w:link w:val="BalloonTextChar"/>
    <w:rsid w:val="00FF5838"/>
    <w:rPr>
      <w:rFonts w:ascii="Tahoma" w:hAnsi="Tahoma" w:cs="Tahoma"/>
      <w:sz w:val="16"/>
      <w:szCs w:val="16"/>
    </w:rPr>
  </w:style>
  <w:style w:type="character" w:customStyle="1" w:styleId="BalloonTextChar">
    <w:name w:val="Balloon Text Char"/>
    <w:basedOn w:val="DefaultParagraphFont"/>
    <w:link w:val="BalloonText"/>
    <w:rsid w:val="00FF5838"/>
    <w:rPr>
      <w:rFonts w:ascii="Tahoma" w:hAnsi="Tahoma" w:cs="Tahoma"/>
      <w:sz w:val="16"/>
      <w:szCs w:val="16"/>
      <w:lang w:val="en-GB" w:eastAsia="en-GB"/>
    </w:rPr>
  </w:style>
  <w:style w:type="paragraph" w:styleId="Header">
    <w:name w:val="header"/>
    <w:basedOn w:val="Normal"/>
    <w:link w:val="HeaderChar"/>
    <w:uiPriority w:val="99"/>
    <w:unhideWhenUsed/>
    <w:rsid w:val="0034544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4544A"/>
    <w:rPr>
      <w:rFonts w:asciiTheme="minorHAnsi" w:eastAsiaTheme="minorHAnsi" w:hAnsiTheme="minorHAnsi" w:cstheme="minorBidi"/>
      <w:sz w:val="22"/>
      <w:szCs w:val="22"/>
      <w:lang w:val="en-GB"/>
    </w:rPr>
  </w:style>
  <w:style w:type="paragraph" w:styleId="Footer">
    <w:name w:val="footer"/>
    <w:basedOn w:val="Normal"/>
    <w:link w:val="FooterChar"/>
    <w:unhideWhenUsed/>
    <w:rsid w:val="00841D07"/>
    <w:pPr>
      <w:tabs>
        <w:tab w:val="center" w:pos="4513"/>
        <w:tab w:val="right" w:pos="9026"/>
      </w:tabs>
    </w:pPr>
  </w:style>
  <w:style w:type="character" w:customStyle="1" w:styleId="FooterChar">
    <w:name w:val="Footer Char"/>
    <w:basedOn w:val="DefaultParagraphFont"/>
    <w:link w:val="Footer"/>
    <w:rsid w:val="00841D07"/>
    <w:rPr>
      <w:sz w:val="24"/>
      <w:szCs w:val="24"/>
      <w:lang w:val="en-GB" w:eastAsia="en-GB"/>
    </w:rPr>
  </w:style>
  <w:style w:type="paragraph" w:styleId="NoSpacing">
    <w:name w:val="No Spacing"/>
    <w:uiPriority w:val="1"/>
    <w:qFormat/>
    <w:rsid w:val="00F65D58"/>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3747">
      <w:bodyDiv w:val="1"/>
      <w:marLeft w:val="0"/>
      <w:marRight w:val="0"/>
      <w:marTop w:val="0"/>
      <w:marBottom w:val="0"/>
      <w:divBdr>
        <w:top w:val="none" w:sz="0" w:space="0" w:color="auto"/>
        <w:left w:val="none" w:sz="0" w:space="0" w:color="auto"/>
        <w:bottom w:val="none" w:sz="0" w:space="0" w:color="auto"/>
        <w:right w:val="none" w:sz="0" w:space="0" w:color="auto"/>
      </w:divBdr>
    </w:div>
    <w:div w:id="385758066">
      <w:bodyDiv w:val="1"/>
      <w:marLeft w:val="0"/>
      <w:marRight w:val="0"/>
      <w:marTop w:val="0"/>
      <w:marBottom w:val="0"/>
      <w:divBdr>
        <w:top w:val="none" w:sz="0" w:space="0" w:color="auto"/>
        <w:left w:val="none" w:sz="0" w:space="0" w:color="auto"/>
        <w:bottom w:val="none" w:sz="0" w:space="0" w:color="auto"/>
        <w:right w:val="none" w:sz="0" w:space="0" w:color="auto"/>
      </w:divBdr>
    </w:div>
    <w:div w:id="492649128">
      <w:bodyDiv w:val="1"/>
      <w:marLeft w:val="0"/>
      <w:marRight w:val="0"/>
      <w:marTop w:val="0"/>
      <w:marBottom w:val="0"/>
      <w:divBdr>
        <w:top w:val="none" w:sz="0" w:space="0" w:color="auto"/>
        <w:left w:val="none" w:sz="0" w:space="0" w:color="auto"/>
        <w:bottom w:val="none" w:sz="0" w:space="0" w:color="auto"/>
        <w:right w:val="none" w:sz="0" w:space="0" w:color="auto"/>
      </w:divBdr>
    </w:div>
    <w:div w:id="1243563952">
      <w:bodyDiv w:val="1"/>
      <w:marLeft w:val="0"/>
      <w:marRight w:val="0"/>
      <w:marTop w:val="0"/>
      <w:marBottom w:val="0"/>
      <w:divBdr>
        <w:top w:val="none" w:sz="0" w:space="0" w:color="auto"/>
        <w:left w:val="none" w:sz="0" w:space="0" w:color="auto"/>
        <w:bottom w:val="none" w:sz="0" w:space="0" w:color="auto"/>
        <w:right w:val="none" w:sz="0" w:space="0" w:color="auto"/>
      </w:divBdr>
    </w:div>
    <w:div w:id="13809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Caroline Dunne</cp:lastModifiedBy>
  <cp:revision>5</cp:revision>
  <cp:lastPrinted>2016-02-10T14:23:00Z</cp:lastPrinted>
  <dcterms:created xsi:type="dcterms:W3CDTF">2023-03-06T08:04:00Z</dcterms:created>
  <dcterms:modified xsi:type="dcterms:W3CDTF">2024-02-16T09:42:00Z</dcterms:modified>
</cp:coreProperties>
</file>